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F9" w:rsidRDefault="005E1AF9" w:rsidP="008B0728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8B0728" w:rsidRDefault="004B4ABC" w:rsidP="008B0728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ЭКСПЕРТНАЯ КАРТА </w:t>
      </w:r>
      <w:r w:rsidR="002118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музыкального</w:t>
      </w:r>
      <w:r w:rsidR="00C110EF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конкурса «</w:t>
      </w:r>
      <w:r w:rsidR="002118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Музыкальный калейдоскоп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  <w:r w:rsidR="002118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0219E7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-20</w:t>
      </w:r>
      <w:r w:rsidR="006732A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</w:t>
      </w:r>
    </w:p>
    <w:p w:rsidR="00D7105E" w:rsidRPr="00C07BF3" w:rsidRDefault="00D7105E" w:rsidP="008B07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F3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Уважаемые эксперты! В ситуации форс-мажора из-за </w:t>
      </w:r>
      <w:proofErr w:type="gramStart"/>
      <w:r w:rsidRPr="00C07BF3">
        <w:rPr>
          <w:rFonts w:ascii="Times New Roman" w:hAnsi="Times New Roman" w:cs="Times New Roman"/>
          <w:b/>
          <w:sz w:val="28"/>
          <w:szCs w:val="28"/>
          <w:highlight w:val="lightGray"/>
        </w:rPr>
        <w:t>пандемии  COVID</w:t>
      </w:r>
      <w:proofErr w:type="gramEnd"/>
      <w:r w:rsidRPr="00C07BF3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-19 </w:t>
      </w:r>
      <w:r w:rsidR="00C07BF3" w:rsidRPr="00C07BF3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некоторые участники </w:t>
      </w:r>
      <w:bookmarkStart w:id="0" w:name="_GoBack"/>
      <w:bookmarkEnd w:id="0"/>
      <w:r w:rsidR="00C07BF3">
        <w:rPr>
          <w:rFonts w:ascii="Times New Roman" w:hAnsi="Times New Roman" w:cs="Times New Roman"/>
          <w:b/>
          <w:sz w:val="28"/>
          <w:szCs w:val="28"/>
          <w:highlight w:val="lightGray"/>
        </w:rPr>
        <w:br/>
      </w:r>
      <w:r w:rsidRPr="00C07BF3">
        <w:rPr>
          <w:rFonts w:ascii="Times New Roman" w:hAnsi="Times New Roman" w:cs="Times New Roman"/>
          <w:b/>
          <w:sz w:val="28"/>
          <w:szCs w:val="28"/>
          <w:highlight w:val="lightGray"/>
        </w:rPr>
        <w:t>вынуждены были</w:t>
      </w:r>
      <w:r w:rsidR="00C07BF3" w:rsidRPr="00C07BF3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сделать замену номера или делать съемку в домашних условиях. </w:t>
      </w:r>
      <w:r w:rsidR="00C07BF3" w:rsidRPr="00C07BF3">
        <w:rPr>
          <w:rFonts w:ascii="Times New Roman" w:hAnsi="Times New Roman" w:cs="Times New Roman"/>
          <w:b/>
          <w:sz w:val="28"/>
          <w:szCs w:val="28"/>
          <w:highlight w:val="lightGray"/>
        </w:rPr>
        <w:br/>
        <w:t>Просим с пониманием к этому отнестись и быть не слишком строгими в своих оценках.</w:t>
      </w:r>
      <w:r w:rsidR="00C07BF3" w:rsidRPr="00C07B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7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2581"/>
        <w:gridCol w:w="139"/>
        <w:gridCol w:w="2838"/>
        <w:gridCol w:w="111"/>
        <w:gridCol w:w="133"/>
        <w:gridCol w:w="2702"/>
        <w:gridCol w:w="739"/>
        <w:gridCol w:w="2098"/>
        <w:gridCol w:w="1134"/>
      </w:tblGrid>
      <w:tr w:rsidR="008F4E32" w:rsidTr="00C07BF3">
        <w:trPr>
          <w:trHeight w:val="1205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8F4E32" w:rsidRPr="00EE6A05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8F4E32" w:rsidRPr="003721F3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8F4E32" w:rsidRPr="00AB67B9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(энергетика, контакт со зрителем)</w:t>
            </w: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Качество исполнения</w:t>
            </w:r>
          </w:p>
          <w:p w:rsidR="008F4E32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(правильное интонирование, мелодика, эмоциональная окраска, определяющая характер произведения)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E32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«Проживание»,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внешний вид исполнителя, </w:t>
            </w:r>
          </w:p>
          <w:p w:rsidR="008F4E32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сценический костюм, манеры и т.п.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8F4E32" w:rsidTr="00C07BF3">
        <w:trPr>
          <w:trHeight w:val="479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F4E32" w:rsidTr="00C07BF3">
        <w:trPr>
          <w:trHeight w:val="419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68D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 пустых ячейках данных столбцов таблицы Вы можете помимо проставленных баллов </w:t>
            </w:r>
          </w:p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F4E32" w:rsidRPr="000B32DB" w:rsidTr="006D38DD">
        <w:trPr>
          <w:trHeight w:val="413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E32" w:rsidRPr="00A9514F" w:rsidRDefault="008F4E32" w:rsidP="008B0728">
            <w:pPr>
              <w:pStyle w:val="3"/>
              <w:jc w:val="center"/>
              <w:outlineLvl w:val="2"/>
            </w:pPr>
            <w:r w:rsidRPr="0022372D">
              <w:rPr>
                <w:color w:val="993366"/>
                <w:sz w:val="24"/>
              </w:rPr>
              <w:t>Конкурсные материалы участников в номинации «</w:t>
            </w:r>
            <w:r w:rsidR="002118E1">
              <w:rPr>
                <w:color w:val="993366"/>
                <w:sz w:val="24"/>
              </w:rPr>
              <w:t>Вокал. Солисты</w:t>
            </w:r>
            <w:r w:rsidRPr="0022372D">
              <w:rPr>
                <w:color w:val="993366"/>
                <w:sz w:val="24"/>
              </w:rPr>
              <w:t>»:</w:t>
            </w:r>
          </w:p>
        </w:tc>
      </w:tr>
      <w:tr w:rsidR="00957A34" w:rsidRPr="000B32DB" w:rsidTr="006D38DD">
        <w:trPr>
          <w:trHeight w:val="413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4" w:rsidRPr="0022372D" w:rsidRDefault="00957A34" w:rsidP="008B0728">
            <w:pPr>
              <w:pStyle w:val="3"/>
              <w:jc w:val="center"/>
              <w:outlineLvl w:val="2"/>
              <w:rPr>
                <w:color w:val="993366"/>
                <w:sz w:val="24"/>
              </w:rPr>
            </w:pPr>
            <w:r>
              <w:rPr>
                <w:color w:val="993366"/>
                <w:sz w:val="24"/>
              </w:rPr>
              <w:t>Возрастная категория: Дети 3-4 лет</w:t>
            </w:r>
          </w:p>
        </w:tc>
      </w:tr>
      <w:tr w:rsidR="009F05A5" w:rsidRPr="000B32DB" w:rsidTr="00C07BF3">
        <w:trPr>
          <w:trHeight w:val="60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D1067D" w:rsidRDefault="009F05A5" w:rsidP="009F05A5">
            <w:pPr>
              <w:rPr>
                <w:rFonts w:ascii="Verdana" w:eastAsia="Times New Roman" w:hAnsi="Verdana" w:cs="Times New Roman"/>
                <w:color w:val="0070C0"/>
                <w:sz w:val="20"/>
                <w:szCs w:val="21"/>
              </w:rPr>
            </w:pPr>
            <w:hyperlink r:id="rId6" w:history="1">
              <w:r w:rsidRPr="00D1067D">
                <w:rPr>
                  <w:rFonts w:ascii="Verdana" w:eastAsia="Times New Roman" w:hAnsi="Verdana" w:cs="Times New Roman"/>
                  <w:b/>
                  <w:bCs/>
                  <w:color w:val="0070C0"/>
                  <w:sz w:val="20"/>
                  <w:szCs w:val="21"/>
                  <w:u w:val="single"/>
                </w:rPr>
                <w:t xml:space="preserve">«Катюша», </w:t>
              </w:r>
              <w:r w:rsidR="00C07BF3">
                <w:rPr>
                  <w:rFonts w:ascii="Verdana" w:eastAsia="Times New Roman" w:hAnsi="Verdana" w:cs="Times New Roman"/>
                  <w:b/>
                  <w:bCs/>
                  <w:color w:val="0070C0"/>
                  <w:sz w:val="20"/>
                  <w:szCs w:val="21"/>
                  <w:u w:val="single"/>
                </w:rPr>
                <w:br/>
              </w:r>
              <w:r w:rsidRPr="00D1067D">
                <w:rPr>
                  <w:rFonts w:ascii="Verdana" w:eastAsia="Times New Roman" w:hAnsi="Verdana" w:cs="Times New Roman"/>
                  <w:b/>
                  <w:bCs/>
                  <w:color w:val="0070C0"/>
                  <w:sz w:val="20"/>
                  <w:szCs w:val="21"/>
                  <w:u w:val="single"/>
                </w:rPr>
                <w:t>Прохорова Ева</w:t>
              </w:r>
              <w:r w:rsidRPr="00D1067D">
                <w:rPr>
                  <w:rFonts w:ascii="Verdana" w:eastAsia="Times New Roman" w:hAnsi="Verdana" w:cs="Times New Roman"/>
                  <w:b/>
                  <w:bCs/>
                  <w:color w:val="0070C0"/>
                  <w:sz w:val="20"/>
                  <w:szCs w:val="21"/>
                  <w:u w:val="single"/>
                </w:rPr>
                <w:t>, 3 года</w:t>
              </w:r>
              <w:r w:rsidRPr="00D1067D">
                <w:rPr>
                  <w:rFonts w:ascii="Verdana" w:eastAsia="Times New Roman" w:hAnsi="Verdana" w:cs="Times New Roman"/>
                  <w:b/>
                  <w:bCs/>
                  <w:color w:val="0070C0"/>
                  <w:sz w:val="20"/>
                  <w:szCs w:val="21"/>
                  <w:u w:val="single"/>
                </w:rPr>
                <w:t> </w:t>
              </w:r>
            </w:hyperlink>
          </w:p>
        </w:tc>
        <w:tc>
          <w:tcPr>
            <w:tcW w:w="2581" w:type="dxa"/>
          </w:tcPr>
          <w:p w:rsidR="009F05A5" w:rsidRPr="00AE2250" w:rsidRDefault="009F05A5" w:rsidP="009F05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gridSpan w:val="3"/>
          </w:tcPr>
          <w:p w:rsidR="009F05A5" w:rsidRPr="00AE2250" w:rsidRDefault="009F05A5" w:rsidP="009F05A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gridSpan w:val="2"/>
          </w:tcPr>
          <w:p w:rsidR="009F05A5" w:rsidRPr="00AE2250" w:rsidRDefault="009F05A5" w:rsidP="009F05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7" w:type="dxa"/>
            <w:gridSpan w:val="2"/>
          </w:tcPr>
          <w:p w:rsidR="009F05A5" w:rsidRPr="00AE2250" w:rsidRDefault="009F05A5" w:rsidP="009F05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5A5" w:rsidRPr="000B32DB" w:rsidTr="00C07BF3">
        <w:trPr>
          <w:trHeight w:val="53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D1067D" w:rsidRDefault="009F05A5" w:rsidP="009F05A5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7" w:history="1"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«Весёлый морячок», Медведский Александр</w:t>
              </w:r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,</w:t>
              </w:r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 </w:t>
              </w:r>
            </w:hyperlink>
            <w:r w:rsidRPr="00D1067D">
              <w:rPr>
                <w:rFonts w:ascii="Verdana" w:hAnsi="Verdana"/>
                <w:b/>
                <w:bCs/>
                <w:color w:val="0070C0"/>
                <w:sz w:val="20"/>
                <w:szCs w:val="21"/>
              </w:rPr>
              <w:t>4</w:t>
            </w:r>
            <w:r w:rsidRPr="00D1067D">
              <w:rPr>
                <w:rFonts w:ascii="Verdana" w:hAnsi="Verdana"/>
                <w:b/>
                <w:bCs/>
                <w:color w:val="0070C0"/>
                <w:sz w:val="20"/>
                <w:szCs w:val="21"/>
              </w:rPr>
              <w:t xml:space="preserve"> года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5A5" w:rsidRPr="005E1AF9" w:rsidRDefault="009F05A5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5A5" w:rsidRPr="000B32DB" w:rsidTr="00C07BF3">
        <w:trPr>
          <w:trHeight w:val="59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05A5" w:rsidRPr="00D1067D" w:rsidRDefault="009F05A5" w:rsidP="009F05A5">
            <w:pPr>
              <w:pStyle w:val="a5"/>
              <w:spacing w:before="0" w:beforeAutospacing="0" w:after="0" w:afterAutospacing="0"/>
              <w:rPr>
                <w:sz w:val="20"/>
              </w:rPr>
            </w:pPr>
            <w:hyperlink r:id="rId8" w:history="1"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«Дождик»,</w:t>
              </w:r>
              <w:r w:rsidR="00C07BF3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br/>
              </w:r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 xml:space="preserve"> Бородин Андрей</w:t>
              </w:r>
            </w:hyperlink>
            <w:r w:rsidRPr="00D1067D">
              <w:rPr>
                <w:rFonts w:ascii="Verdana" w:hAnsi="Verdana"/>
                <w:b/>
                <w:bCs/>
                <w:color w:val="0070C0"/>
                <w:sz w:val="20"/>
                <w:szCs w:val="21"/>
              </w:rPr>
              <w:t xml:space="preserve">, </w:t>
            </w:r>
            <w:r w:rsidRPr="00D1067D">
              <w:rPr>
                <w:rFonts w:ascii="Verdana" w:hAnsi="Verdana"/>
                <w:b/>
                <w:bCs/>
                <w:color w:val="0070C0"/>
                <w:sz w:val="20"/>
                <w:szCs w:val="21"/>
              </w:rPr>
              <w:t>4</w:t>
            </w:r>
            <w:r w:rsidRPr="00D1067D">
              <w:rPr>
                <w:rFonts w:ascii="Verdana" w:hAnsi="Verdana"/>
                <w:b/>
                <w:bCs/>
                <w:color w:val="0070C0"/>
                <w:sz w:val="20"/>
                <w:szCs w:val="21"/>
              </w:rPr>
              <w:t xml:space="preserve"> года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5A5" w:rsidRPr="000B32DB" w:rsidTr="00C07BF3">
        <w:trPr>
          <w:trHeight w:val="60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05A5" w:rsidRPr="00D1067D" w:rsidRDefault="009F05A5" w:rsidP="009F05A5">
            <w:pPr>
              <w:pStyle w:val="a5"/>
              <w:spacing w:before="0" w:beforeAutospacing="0" w:after="0" w:afterAutospacing="0"/>
              <w:rPr>
                <w:b/>
                <w:color w:val="0070C0"/>
                <w:sz w:val="20"/>
              </w:rPr>
            </w:pPr>
            <w:hyperlink r:id="rId9" w:history="1"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«Песенка бабочки», Щукина Любовь</w:t>
              </w:r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 xml:space="preserve">, </w:t>
              </w:r>
            </w:hyperlink>
            <w:r w:rsidRPr="00D1067D">
              <w:rPr>
                <w:rFonts w:ascii="Verdana" w:hAnsi="Verdana"/>
                <w:b/>
                <w:bCs/>
                <w:color w:val="0070C0"/>
                <w:sz w:val="20"/>
                <w:szCs w:val="21"/>
              </w:rPr>
              <w:t>4</w:t>
            </w:r>
            <w:r w:rsidRPr="00D1067D">
              <w:rPr>
                <w:rFonts w:ascii="Verdana" w:hAnsi="Verdana"/>
                <w:b/>
                <w:bCs/>
                <w:color w:val="0070C0"/>
                <w:sz w:val="20"/>
                <w:szCs w:val="21"/>
              </w:rPr>
              <w:t xml:space="preserve"> года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Default="009F05A5" w:rsidP="009F0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5E1AF9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5A5" w:rsidRPr="000B32DB" w:rsidTr="00221C77">
        <w:trPr>
          <w:trHeight w:val="605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05A5" w:rsidRPr="00D1067D" w:rsidRDefault="009F05A5" w:rsidP="009F05A5">
            <w:pPr>
              <w:pStyle w:val="3"/>
              <w:jc w:val="center"/>
              <w:rPr>
                <w:color w:val="993366"/>
                <w:sz w:val="24"/>
              </w:rPr>
            </w:pPr>
            <w:r>
              <w:rPr>
                <w:color w:val="993366"/>
                <w:sz w:val="24"/>
              </w:rPr>
              <w:t xml:space="preserve">Возрастная категория: Дети </w:t>
            </w:r>
            <w:r>
              <w:rPr>
                <w:color w:val="993366"/>
                <w:sz w:val="24"/>
              </w:rPr>
              <w:t>5</w:t>
            </w:r>
            <w:r>
              <w:rPr>
                <w:color w:val="993366"/>
                <w:sz w:val="24"/>
              </w:rPr>
              <w:t>-</w:t>
            </w:r>
            <w:r>
              <w:rPr>
                <w:color w:val="993366"/>
                <w:sz w:val="24"/>
              </w:rPr>
              <w:t>6</w:t>
            </w:r>
            <w:r>
              <w:rPr>
                <w:color w:val="993366"/>
                <w:sz w:val="24"/>
              </w:rPr>
              <w:t xml:space="preserve"> лет</w:t>
            </w:r>
          </w:p>
        </w:tc>
      </w:tr>
      <w:tr w:rsidR="009F05A5" w:rsidRPr="000B32DB" w:rsidTr="00C07BF3">
        <w:trPr>
          <w:trHeight w:val="60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05A5" w:rsidRPr="00D1067D" w:rsidRDefault="009F05A5" w:rsidP="009F05A5">
            <w:pPr>
              <w:pStyle w:val="a5"/>
              <w:rPr>
                <w:sz w:val="20"/>
              </w:rPr>
            </w:pPr>
            <w:hyperlink r:id="rId10" w:history="1"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«Топ, топ, топает малы</w:t>
              </w:r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ш</w:t>
              </w:r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», Терещенко Виктория, 5 лет </w:t>
              </w:r>
            </w:hyperlink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5A5" w:rsidRPr="000B32DB" w:rsidTr="00C07BF3">
        <w:trPr>
          <w:trHeight w:val="60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05A5" w:rsidRPr="00D1067D" w:rsidRDefault="00C7453E" w:rsidP="009F05A5">
            <w:pPr>
              <w:pStyle w:val="a5"/>
              <w:rPr>
                <w:color w:val="0000FF"/>
                <w:sz w:val="20"/>
                <w:u w:val="single"/>
              </w:rPr>
            </w:pPr>
            <w:hyperlink r:id="rId11" w:history="1">
              <w:r w:rsidR="009F05A5" w:rsidRPr="00C7453E">
                <w:rPr>
                  <w:rStyle w:val="a4"/>
                  <w:rFonts w:ascii="Verdana" w:hAnsi="Verdana"/>
                  <w:b/>
                  <w:bCs/>
                  <w:color w:val="0070C0"/>
                  <w:sz w:val="20"/>
                  <w:szCs w:val="21"/>
                </w:rPr>
                <w:t>«Папа купил авт</w:t>
              </w:r>
              <w:r w:rsidR="009F05A5" w:rsidRPr="00C7453E">
                <w:rPr>
                  <w:rStyle w:val="a4"/>
                  <w:rFonts w:ascii="Verdana" w:hAnsi="Verdana"/>
                  <w:b/>
                  <w:bCs/>
                  <w:color w:val="0070C0"/>
                  <w:sz w:val="20"/>
                  <w:szCs w:val="21"/>
                </w:rPr>
                <w:t>о</w:t>
              </w:r>
              <w:r w:rsidR="009F05A5" w:rsidRPr="00C7453E">
                <w:rPr>
                  <w:rStyle w:val="a4"/>
                  <w:rFonts w:ascii="Verdana" w:hAnsi="Verdana"/>
                  <w:b/>
                  <w:bCs/>
                  <w:color w:val="0070C0"/>
                  <w:sz w:val="20"/>
                  <w:szCs w:val="21"/>
                </w:rPr>
                <w:t>моб</w:t>
              </w:r>
              <w:r w:rsidR="009F05A5" w:rsidRPr="00C7453E">
                <w:rPr>
                  <w:rStyle w:val="a4"/>
                  <w:rFonts w:ascii="Verdana" w:hAnsi="Verdana"/>
                  <w:b/>
                  <w:bCs/>
                  <w:color w:val="0070C0"/>
                  <w:sz w:val="20"/>
                  <w:szCs w:val="21"/>
                </w:rPr>
                <w:t>и</w:t>
              </w:r>
              <w:r w:rsidR="009F05A5" w:rsidRPr="00C7453E">
                <w:rPr>
                  <w:rStyle w:val="a4"/>
                  <w:rFonts w:ascii="Verdana" w:hAnsi="Verdana"/>
                  <w:b/>
                  <w:bCs/>
                  <w:color w:val="0070C0"/>
                  <w:sz w:val="20"/>
                  <w:szCs w:val="21"/>
                </w:rPr>
                <w:t xml:space="preserve">ль», </w:t>
              </w:r>
              <w:proofErr w:type="spellStart"/>
              <w:r w:rsidR="009F05A5" w:rsidRPr="00C7453E">
                <w:rPr>
                  <w:rStyle w:val="a4"/>
                  <w:rFonts w:ascii="Verdana" w:hAnsi="Verdana"/>
                  <w:b/>
                  <w:bCs/>
                  <w:color w:val="0070C0"/>
                  <w:sz w:val="20"/>
                  <w:szCs w:val="21"/>
                </w:rPr>
                <w:t>Наговицин</w:t>
              </w:r>
              <w:proofErr w:type="spellEnd"/>
              <w:r w:rsidR="009F05A5" w:rsidRPr="00C7453E">
                <w:rPr>
                  <w:rStyle w:val="a4"/>
                  <w:rFonts w:ascii="Verdana" w:hAnsi="Verdana"/>
                  <w:b/>
                  <w:bCs/>
                  <w:color w:val="0070C0"/>
                  <w:sz w:val="20"/>
                  <w:szCs w:val="21"/>
                </w:rPr>
                <w:t xml:space="preserve"> Семён, 5 лет </w:t>
              </w:r>
            </w:hyperlink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5A5" w:rsidRPr="000B32DB" w:rsidTr="00C07BF3">
        <w:trPr>
          <w:trHeight w:val="60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05A5" w:rsidRPr="00D1067D" w:rsidRDefault="009F05A5" w:rsidP="009F05A5">
            <w:pPr>
              <w:pStyle w:val="a5"/>
              <w:rPr>
                <w:sz w:val="20"/>
              </w:rPr>
            </w:pPr>
            <w:hyperlink r:id="rId12" w:history="1"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«Цветочная поляна», Леонов</w:t>
              </w:r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>а</w:t>
              </w:r>
              <w:r w:rsidRPr="00D1067D">
                <w:rPr>
                  <w:rFonts w:ascii="Verdana" w:hAnsi="Verdana"/>
                  <w:b/>
                  <w:bCs/>
                  <w:color w:val="0070C0"/>
                  <w:sz w:val="20"/>
                  <w:szCs w:val="21"/>
                  <w:u w:val="single"/>
                </w:rPr>
                <w:t xml:space="preserve"> Анастасия </w:t>
              </w:r>
            </w:hyperlink>
            <w:r w:rsidRPr="00D1067D">
              <w:rPr>
                <w:rFonts w:ascii="Verdana" w:hAnsi="Verdana"/>
                <w:b/>
                <w:bCs/>
                <w:color w:val="0070C0"/>
                <w:sz w:val="20"/>
                <w:szCs w:val="21"/>
              </w:rPr>
              <w:t>, 6 лет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5A5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5A5" w:rsidRPr="002C600F" w:rsidRDefault="009F05A5" w:rsidP="009F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605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83AEE" w:rsidRPr="00AB67B9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583AEE" w:rsidRPr="00EE6A05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583AEE" w:rsidRDefault="00583AEE" w:rsidP="00583A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583AEE" w:rsidRPr="00E87A68" w:rsidRDefault="00583AEE" w:rsidP="00583AEE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color w:val="0000FF"/>
                <w:u w:val="single"/>
              </w:rPr>
            </w:pPr>
            <w:r>
              <w:rPr>
                <w:color w:val="FF0000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583AEE" w:rsidRPr="00AB67B9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(энергетика, контакт со зрителем)</w:t>
            </w: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Качество исполнения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(правильное интонирование, мелодика, эмоциональная окраска, определяющая характер произведения)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«Проживание»,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внешний вид исполнителя, 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сценический костюм, манеры и т.п.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583AEE" w:rsidRPr="005E1AF9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583AEE" w:rsidRPr="000B32DB" w:rsidTr="00C07BF3">
        <w:trPr>
          <w:trHeight w:val="605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3AEE" w:rsidRPr="00E87A68" w:rsidRDefault="00583AEE" w:rsidP="00583AEE">
            <w:pPr>
              <w:pStyle w:val="a5"/>
              <w:rPr>
                <w:rFonts w:eastAsiaTheme="minorEastAsia"/>
                <w:color w:val="0000FF"/>
                <w:u w:val="single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F134B7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3AEE" w:rsidRPr="000B32DB" w:rsidTr="00C07BF3">
        <w:trPr>
          <w:trHeight w:val="605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3AEE" w:rsidRPr="00E87A68" w:rsidRDefault="00583AEE" w:rsidP="00583AEE">
            <w:pPr>
              <w:pStyle w:val="a5"/>
              <w:rPr>
                <w:rFonts w:eastAsiaTheme="minorEastAsia"/>
                <w:color w:val="0000FF"/>
                <w:u w:val="single"/>
              </w:rPr>
            </w:pPr>
          </w:p>
        </w:tc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 пустых ячейках данных столбцов таблицы Вы можете помимо проставленных баллов </w:t>
            </w:r>
          </w:p>
          <w:p w:rsidR="00583AEE" w:rsidRPr="005E1AF9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F134B7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3AEE" w:rsidRPr="000B32DB" w:rsidTr="00D1067D">
        <w:trPr>
          <w:trHeight w:val="427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00E" w:rsidRPr="00D1067D" w:rsidRDefault="00583AEE" w:rsidP="0037000E">
            <w:pPr>
              <w:pStyle w:val="3"/>
              <w:jc w:val="center"/>
              <w:outlineLvl w:val="2"/>
              <w:rPr>
                <w:color w:val="993366"/>
                <w:sz w:val="24"/>
              </w:rPr>
            </w:pPr>
            <w:r w:rsidRPr="00D1067D">
              <w:rPr>
                <w:color w:val="993366"/>
                <w:sz w:val="24"/>
              </w:rPr>
              <w:t>Конкурсные материалы участников в номинации «Вокал. Солисты»:</w:t>
            </w:r>
          </w:p>
        </w:tc>
      </w:tr>
      <w:tr w:rsidR="00583AEE" w:rsidRPr="000B32DB" w:rsidTr="00D1067D">
        <w:trPr>
          <w:trHeight w:val="418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D1067D" w:rsidRDefault="00583AEE" w:rsidP="00583AEE">
            <w:pPr>
              <w:pStyle w:val="3"/>
              <w:jc w:val="center"/>
              <w:outlineLvl w:val="2"/>
              <w:rPr>
                <w:color w:val="993366"/>
                <w:sz w:val="24"/>
              </w:rPr>
            </w:pPr>
            <w:r w:rsidRPr="00D1067D">
              <w:rPr>
                <w:color w:val="993366"/>
                <w:sz w:val="24"/>
              </w:rPr>
              <w:t xml:space="preserve">Возрастная категория: Дети </w:t>
            </w:r>
            <w:r>
              <w:rPr>
                <w:color w:val="993366"/>
                <w:sz w:val="24"/>
              </w:rPr>
              <w:t>6-7</w:t>
            </w:r>
            <w:r w:rsidRPr="00D1067D">
              <w:rPr>
                <w:color w:val="993366"/>
                <w:sz w:val="24"/>
              </w:rPr>
              <w:t xml:space="preserve"> лет</w:t>
            </w:r>
          </w:p>
        </w:tc>
      </w:tr>
      <w:tr w:rsidR="00583AEE" w:rsidRPr="000B32DB" w:rsidTr="0037000E">
        <w:trPr>
          <w:trHeight w:val="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C07BF3" w:rsidRDefault="005D22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</w:pPr>
            <w:hyperlink r:id="rId13" w:history="1"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 xml:space="preserve">«У 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м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е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ня б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а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 xml:space="preserve">буся», </w:t>
              </w:r>
              <w:proofErr w:type="spellStart"/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Петрекеева</w:t>
              </w:r>
              <w:proofErr w:type="spellEnd"/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 xml:space="preserve"> Мария, </w:t>
              </w:r>
              <w:r w:rsidR="00C07BF3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br/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6 лет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C07BF3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</w:pPr>
            <w:hyperlink r:id="rId14" w:history="1"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«</w:t>
              </w:r>
              <w:proofErr w:type="spellStart"/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Конопушки</w:t>
              </w:r>
              <w:proofErr w:type="spellEnd"/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», Ша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л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ыгина Дарья,</w:t>
              </w:r>
              <w:r w:rsidR="00C07BF3"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br/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6 лет 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C07BF3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</w:pPr>
            <w:hyperlink r:id="rId15" w:history="1"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 xml:space="preserve">«Весёлая песенка», </w:t>
              </w:r>
              <w:proofErr w:type="spellStart"/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Баян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о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ва</w:t>
              </w:r>
              <w:proofErr w:type="spellEnd"/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 xml:space="preserve"> Вера</w:t>
              </w:r>
            </w:hyperlink>
            <w:r w:rsidRPr="00C07BF3"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  <w:t xml:space="preserve">, </w:t>
            </w:r>
            <w:r w:rsidR="00C07BF3" w:rsidRPr="00C07BF3"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  <w:br/>
            </w:r>
            <w:r w:rsidRPr="00C07BF3"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  <w:t>6 лет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C07BF3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</w:pPr>
            <w:hyperlink r:id="rId16" w:history="1"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«Бескозырка белая», Ш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н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айдер Михаил,</w:t>
              </w:r>
              <w:r w:rsidR="00C07BF3"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br/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6 лет 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C07BF3" w:rsidRDefault="005D22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</w:pPr>
            <w:hyperlink r:id="rId17" w:history="1"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«Стану я звездой», Ер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м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а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к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 xml:space="preserve">ова Анна, </w:t>
              </w:r>
              <w:r w:rsidR="00C07BF3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br/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6 лет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C07BF3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</w:pPr>
            <w:hyperlink r:id="rId18" w:history="1"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«Прекрасное дал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е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 xml:space="preserve">ко», </w:t>
              </w:r>
              <w:proofErr w:type="spellStart"/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Чугаевская</w:t>
              </w:r>
              <w:proofErr w:type="spellEnd"/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 xml:space="preserve"> Дарья</w:t>
              </w:r>
            </w:hyperlink>
            <w:r w:rsidRPr="00C07BF3"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  <w:t>, 7 лет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C07BF3" w:rsidRDefault="005D22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</w:pPr>
            <w:hyperlink r:id="rId19" w:history="1"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«Акапулько», На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р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 xml:space="preserve">ышева Дарья, </w:t>
              </w:r>
              <w:r w:rsidR="00C07BF3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br/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22"/>
                  <w:szCs w:val="21"/>
                </w:rPr>
                <w:t>7 лет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C07BF3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szCs w:val="21"/>
              </w:rPr>
            </w:pPr>
            <w:hyperlink r:id="rId20" w:history="1"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«Маленький принц», Саф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о</w:t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 xml:space="preserve">нова Карина, </w:t>
              </w:r>
              <w:r w:rsidR="00C07BF3"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br/>
              </w:r>
              <w:r w:rsidRPr="00C07BF3">
                <w:rPr>
                  <w:rFonts w:ascii="Verdana" w:hAnsi="Verdana"/>
                  <w:b/>
                  <w:bCs/>
                  <w:color w:val="0070C0"/>
                  <w:sz w:val="22"/>
                  <w:szCs w:val="21"/>
                </w:rPr>
                <w:t>7 лет 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BF3" w:rsidRDefault="00C07BF3" w:rsidP="00C07BF3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C07BF3" w:rsidRDefault="00C07BF3" w:rsidP="00583AE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37000E" w:rsidRDefault="0037000E" w:rsidP="00583AE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C07BF3" w:rsidRPr="0016326E" w:rsidRDefault="00C07BF3" w:rsidP="00583AE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1B436C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0F4C6B" w:rsidRDefault="00583AEE" w:rsidP="00583AE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E77D8F" w:rsidRDefault="00583AEE" w:rsidP="00583AE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605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AEE" w:rsidRPr="00AB67B9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583AEE" w:rsidRPr="00AB67B9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583AEE" w:rsidRPr="00EE6A05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583AEE" w:rsidRPr="003721F3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583AEE" w:rsidRPr="00AB67B9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(энергетика, контакт со зрителем)</w:t>
            </w: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Качество исполнения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(правильное интонирование, мелодика, эмоциональная окраска, определяющая характер произведения)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«Проживание»,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внешний вид исполнителя, </w:t>
            </w:r>
          </w:p>
          <w:p w:rsidR="00583AEE" w:rsidRP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сценический костюм, манеры и т.п.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583AEE" w:rsidRPr="000B32DB" w:rsidTr="00C07BF3">
        <w:trPr>
          <w:trHeight w:val="605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3AEE" w:rsidRDefault="00583AEE" w:rsidP="00583AEE"/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605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Default="00583AEE" w:rsidP="00583AEE"/>
        </w:tc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204759">
        <w:trPr>
          <w:trHeight w:val="605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F134B7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«Вокал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. Ансамбли</w:t>
            </w: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»:</w:t>
            </w:r>
          </w:p>
        </w:tc>
      </w:tr>
      <w:tr w:rsidR="00583AEE" w:rsidRPr="000B32DB" w:rsidTr="00204759">
        <w:trPr>
          <w:trHeight w:val="605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65560F" w:rsidRDefault="00583AEE" w:rsidP="00583AEE">
            <w:pPr>
              <w:jc w:val="center"/>
              <w:rPr>
                <w:rFonts w:ascii="Times New Roman" w:hAnsi="Times New Roman" w:cs="Times New Roman"/>
                <w:b/>
                <w:color w:val="993366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Возрастная категория: Дети 4-6 лет</w:t>
            </w:r>
          </w:p>
        </w:tc>
      </w:tr>
      <w:tr w:rsidR="00583AEE" w:rsidRPr="000B32DB" w:rsidTr="00C07BF3">
        <w:trPr>
          <w:trHeight w:val="69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37000E" w:rsidRDefault="005D22EE" w:rsidP="00583AEE">
            <w:pPr>
              <w:pStyle w:val="a5"/>
              <w:spacing w:before="0" w:beforeAutospacing="0" w:after="0" w:afterAutospacing="0"/>
              <w:rPr>
                <w:sz w:val="18"/>
              </w:rPr>
            </w:pPr>
            <w:hyperlink r:id="rId21" w:history="1">
              <w:r w:rsidR="00583AEE" w:rsidRPr="005D22EE">
                <w:rPr>
                  <w:rStyle w:val="a4"/>
                  <w:rFonts w:ascii="Verdana" w:hAnsi="Verdana"/>
                  <w:b/>
                  <w:bCs/>
                  <w:sz w:val="18"/>
                  <w:szCs w:val="21"/>
                </w:rPr>
                <w:t>Песня «Робот Бронислав» (коллектив д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18"/>
                  <w:szCs w:val="21"/>
                </w:rPr>
                <w:t>е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18"/>
                  <w:szCs w:val="21"/>
                </w:rPr>
                <w:t>те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18"/>
                  <w:szCs w:val="21"/>
                </w:rPr>
                <w:t>й</w:t>
              </w:r>
              <w:r w:rsidR="00583AEE" w:rsidRPr="005D22EE">
                <w:rPr>
                  <w:rStyle w:val="a4"/>
                  <w:rFonts w:ascii="Verdana" w:hAnsi="Verdana"/>
                  <w:b/>
                  <w:bCs/>
                  <w:sz w:val="18"/>
                  <w:szCs w:val="21"/>
                </w:rPr>
                <w:t xml:space="preserve"> 4-5 лет, с участием 2 девочек 7 лет)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4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583AEE" w:rsidP="00583AEE">
            <w:pPr>
              <w:pStyle w:val="a5"/>
              <w:rPr>
                <w:color w:val="0000FF"/>
                <w:sz w:val="18"/>
                <w:u w:val="single"/>
              </w:rPr>
            </w:pPr>
            <w:hyperlink r:id="rId22" w:history="1">
              <w:r w:rsidRPr="0037000E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>Песня «Мале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>н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>ький щенок»</w:t>
              </w:r>
            </w:hyperlink>
            <w:r w:rsidRPr="0037000E">
              <w:rPr>
                <w:rFonts w:ascii="Verdana" w:hAnsi="Verdana"/>
                <w:b/>
                <w:bCs/>
                <w:color w:val="0070C0"/>
                <w:sz w:val="18"/>
                <w:szCs w:val="21"/>
              </w:rPr>
              <w:t xml:space="preserve"> (коллектив детей </w:t>
            </w:r>
            <w:r w:rsidRPr="0037000E">
              <w:rPr>
                <w:rFonts w:ascii="Verdana" w:hAnsi="Verdana"/>
                <w:b/>
                <w:bCs/>
                <w:color w:val="0070C0"/>
                <w:sz w:val="18"/>
                <w:szCs w:val="21"/>
              </w:rPr>
              <w:t>5-6</w:t>
            </w:r>
            <w:r w:rsidRPr="0037000E">
              <w:rPr>
                <w:rFonts w:ascii="Verdana" w:hAnsi="Verdana"/>
                <w:b/>
                <w:bCs/>
                <w:color w:val="0070C0"/>
                <w:sz w:val="18"/>
                <w:szCs w:val="21"/>
              </w:rPr>
              <w:t xml:space="preserve"> лет)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48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583AEE" w:rsidP="00583AEE">
            <w:pPr>
              <w:pStyle w:val="a5"/>
              <w:rPr>
                <w:sz w:val="18"/>
              </w:rPr>
            </w:pPr>
            <w:hyperlink r:id="rId23" w:history="1">
              <w:r w:rsidRPr="0037000E">
                <w:rPr>
                  <w:rFonts w:ascii="Verdana" w:hAnsi="Verdana"/>
                  <w:b/>
                  <w:bCs/>
                  <w:color w:val="0070C0"/>
                  <w:sz w:val="18"/>
                  <w:szCs w:val="21"/>
                  <w:u w:val="single"/>
                </w:rPr>
                <w:t>Песня «Лу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18"/>
                  <w:szCs w:val="21"/>
                  <w:u w:val="single"/>
                </w:rPr>
                <w:t>ч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18"/>
                  <w:szCs w:val="21"/>
                  <w:u w:val="single"/>
                </w:rPr>
                <w:t>шей маме»</w:t>
              </w:r>
            </w:hyperlink>
            <w:r w:rsidRPr="0037000E">
              <w:rPr>
                <w:rFonts w:ascii="Verdana" w:hAnsi="Verdana"/>
                <w:b/>
                <w:bCs/>
                <w:color w:val="0070C0"/>
                <w:sz w:val="18"/>
                <w:szCs w:val="21"/>
              </w:rPr>
              <w:t xml:space="preserve"> (коллектив детей </w:t>
            </w:r>
            <w:r w:rsidRPr="0037000E">
              <w:rPr>
                <w:rFonts w:ascii="Verdana" w:hAnsi="Verdana"/>
                <w:b/>
                <w:bCs/>
                <w:color w:val="0070C0"/>
                <w:sz w:val="18"/>
                <w:szCs w:val="21"/>
              </w:rPr>
              <w:t>5-6</w:t>
            </w:r>
            <w:r w:rsidRPr="0037000E">
              <w:rPr>
                <w:rFonts w:ascii="Verdana" w:hAnsi="Verdana"/>
                <w:b/>
                <w:bCs/>
                <w:color w:val="0070C0"/>
                <w:sz w:val="18"/>
                <w:szCs w:val="21"/>
              </w:rPr>
              <w:t xml:space="preserve"> лет)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54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FC181A" w:rsidRDefault="00FC181A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szCs w:val="21"/>
                <w:u w:val="single"/>
              </w:rPr>
            </w:pPr>
            <w:hyperlink r:id="rId24" w:history="1">
              <w:r w:rsidR="00583AEE" w:rsidRPr="00FC181A">
                <w:rPr>
                  <w:rStyle w:val="a4"/>
                  <w:rFonts w:ascii="Verdana" w:hAnsi="Verdana"/>
                  <w:b/>
                  <w:bCs/>
                  <w:sz w:val="18"/>
                  <w:szCs w:val="21"/>
                </w:rPr>
                <w:t>Песня Анто</w:t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18"/>
                  <w:szCs w:val="21"/>
                </w:rPr>
                <w:t>ш</w:t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18"/>
                  <w:szCs w:val="21"/>
                </w:rPr>
                <w:t>ка» (коллектив</w:t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18"/>
                  <w:szCs w:val="21"/>
                </w:rPr>
                <w:t xml:space="preserve"> детей 5-6 лет)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0C0288">
        <w:trPr>
          <w:trHeight w:val="413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Возрастная категория: Дети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-7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лет</w:t>
            </w:r>
          </w:p>
        </w:tc>
      </w:tr>
      <w:tr w:rsidR="00583AEE" w:rsidRPr="000B32DB" w:rsidTr="00C07BF3">
        <w:trPr>
          <w:trHeight w:val="27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0C0288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25" w:history="1">
              <w:r w:rsidRPr="000C0288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>Песня «Дож</w:t>
              </w:r>
              <w:r w:rsidRPr="000C0288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>дик» </w:t>
              </w:r>
            </w:hyperlink>
            <w:r w:rsidRPr="000C0288"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  <w:t xml:space="preserve"> </w:t>
            </w:r>
            <w:r w:rsidRPr="001C1A55"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  <w:br/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27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0C0288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26" w:history="1">
              <w:r w:rsidRPr="000C0288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>Песня «М</w:t>
              </w:r>
              <w:r w:rsidRPr="000C0288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>аленькая модница» </w:t>
              </w:r>
            </w:hyperlink>
            <w:r w:rsidRPr="000C0288"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5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0C0288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27" w:history="1">
              <w:r w:rsidRPr="000C0288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 xml:space="preserve">Песня </w:t>
              </w:r>
              <w:r w:rsidRPr="000C0288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>«Глупый поросенок» </w:t>
              </w:r>
            </w:hyperlink>
            <w:r w:rsidRPr="000C0288"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55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0C0288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28" w:history="1">
              <w:r w:rsidRPr="000C0288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>Песня</w:t>
              </w:r>
              <w:r w:rsidRPr="000C0288">
                <w:rPr>
                  <w:rFonts w:ascii="Verdana" w:hAnsi="Verdana"/>
                  <w:b/>
                  <w:bCs/>
                  <w:color w:val="0070C0"/>
                  <w:sz w:val="18"/>
                  <w:u w:val="single"/>
                </w:rPr>
                <w:t xml:space="preserve"> «Песенка Сладкоежек» </w:t>
              </w:r>
            </w:hyperlink>
            <w:r w:rsidRPr="000C0288"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531A0">
        <w:trPr>
          <w:trHeight w:val="553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288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Оригинальный жанр</w:t>
            </w:r>
            <w:r w:rsidRPr="000C0288">
              <w:rPr>
                <w:rFonts w:ascii="Times New Roman" w:hAnsi="Times New Roman" w:cs="Times New Roman"/>
                <w:b/>
                <w:color w:val="993366"/>
                <w:sz w:val="24"/>
              </w:rPr>
              <w:t>»:</w:t>
            </w:r>
          </w:p>
        </w:tc>
      </w:tr>
      <w:tr w:rsidR="00583AEE" w:rsidRPr="000B32DB" w:rsidTr="00C07BF3">
        <w:trPr>
          <w:trHeight w:val="8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0C0288" w:rsidRDefault="00FC181A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29" w:history="1">
              <w:r w:rsidR="00583AEE" w:rsidRPr="00FC181A">
                <w:rPr>
                  <w:rStyle w:val="a4"/>
                  <w:rFonts w:ascii="Verdana" w:hAnsi="Verdana"/>
                  <w:b/>
                  <w:bCs/>
                  <w:sz w:val="18"/>
                </w:rPr>
                <w:t>Ансамбль ложкарей «Оладуш</w:t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18"/>
                </w:rPr>
                <w:t>ки» (коллектив детей 4 лет с участием двух девочек 7 лет)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55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0C0288" w:rsidRDefault="00FC181A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18"/>
                <w:u w:val="single"/>
              </w:rPr>
            </w:pPr>
            <w:hyperlink r:id="rId30" w:history="1">
              <w:r w:rsidR="00583AEE" w:rsidRPr="00FC181A">
                <w:rPr>
                  <w:rStyle w:val="a4"/>
                  <w:rFonts w:ascii="Verdana" w:hAnsi="Verdana"/>
                  <w:b/>
                  <w:bCs/>
                  <w:sz w:val="18"/>
                </w:rPr>
                <w:t>Оркестр «Весна пришла опять» (коллекти</w:t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18"/>
                </w:rPr>
                <w:t>в детей 5-6 лет)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0E" w:rsidRDefault="0037000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0E" w:rsidRPr="0016326E" w:rsidRDefault="0037000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605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AEE" w:rsidRPr="00AB67B9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583AEE" w:rsidRPr="00AB67B9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583AEE" w:rsidRPr="00EE6A05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583AEE" w:rsidRPr="003721F3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583AEE" w:rsidRP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583AEE" w:rsidRP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(энергетика, </w:t>
            </w:r>
            <w:r w:rsidR="003700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контакт со зрителем, умение перевоплощаться </w:t>
            </w:r>
            <w:r w:rsidR="003700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выбранный образ, мимика)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Исполнительское мастерство</w:t>
            </w:r>
          </w:p>
          <w:p w:rsidR="00583AEE" w:rsidRP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(техника исполнения движений, синхронность, использование движений для выражения</w:t>
            </w:r>
            <w:r w:rsidR="003700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основной мысли хореографического произведения)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Композиционное </w:t>
            </w:r>
            <w:r w:rsidR="0037000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решение номера</w:t>
            </w:r>
          </w:p>
          <w:p w:rsidR="00583AEE" w:rsidRP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(разнообразие движений и танцевального рисунка, сложность танцевальных элементов, использование </w:t>
            </w:r>
            <w:r w:rsidR="003700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связок между элементами танца, отсутствие необоснованных пауз, взаимодействие танцоров </w:t>
            </w:r>
            <w:r w:rsidR="003700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друг с другом)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</w:t>
            </w:r>
            <w:r w:rsidRPr="000F4C6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ценическая культура</w:t>
            </w:r>
          </w:p>
          <w:p w:rsid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внешний вид</w:t>
            </w:r>
            <w:r w:rsidRPr="000F4C6B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 исполнителя</w:t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583AEE" w:rsidRDefault="00583AEE" w:rsidP="0037000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сценический костюм, </w:t>
            </w:r>
            <w:r w:rsidR="003700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манеры</w:t>
            </w:r>
            <w:r w:rsidR="003700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 т.п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583AEE" w:rsidRPr="00E77D8F" w:rsidRDefault="00583AEE" w:rsidP="0037000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583AEE" w:rsidRPr="00A9514F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583AEE" w:rsidRPr="000B32DB" w:rsidTr="0037000E">
        <w:trPr>
          <w:trHeight w:val="605"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3AEE" w:rsidRDefault="00583AEE" w:rsidP="00583AEE">
            <w:pPr>
              <w:pStyle w:val="a5"/>
            </w:pP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C07BF3">
        <w:trPr>
          <w:trHeight w:val="605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Default="00583AEE" w:rsidP="00583AEE">
            <w:pPr>
              <w:pStyle w:val="a5"/>
            </w:pPr>
          </w:p>
        </w:tc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4119BD">
        <w:trPr>
          <w:trHeight w:val="315"/>
        </w:trPr>
        <w:tc>
          <w:tcPr>
            <w:tcW w:w="15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E87A68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«Хореография»:</w:t>
            </w:r>
          </w:p>
        </w:tc>
      </w:tr>
      <w:tr w:rsidR="00583AEE" w:rsidRPr="000B32DB" w:rsidTr="0037000E">
        <w:trPr>
          <w:trHeight w:val="40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</w:pPr>
            <w:hyperlink r:id="rId31" w:history="1"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Танец «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Дождик»</w:t>
              </w:r>
            </w:hyperlink>
            <w:r w:rsidRPr="0037000E"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  <w:br/>
              <w:t>(дети 4-6 лет)</w:t>
            </w:r>
          </w:p>
        </w:tc>
        <w:tc>
          <w:tcPr>
            <w:tcW w:w="2720" w:type="dxa"/>
            <w:gridSpan w:val="2"/>
          </w:tcPr>
          <w:p w:rsidR="00583AEE" w:rsidRPr="007335D2" w:rsidRDefault="00583AEE" w:rsidP="00583A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583AEE" w:rsidRPr="007335D2" w:rsidRDefault="00583AEE" w:rsidP="00583A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gridSpan w:val="4"/>
          </w:tcPr>
          <w:p w:rsidR="00583AEE" w:rsidRPr="007335D2" w:rsidRDefault="00583AEE" w:rsidP="00583A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8" w:type="dxa"/>
          </w:tcPr>
          <w:p w:rsidR="00583AEE" w:rsidRPr="007335D2" w:rsidRDefault="00583AEE" w:rsidP="00583A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50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</w:pPr>
            <w:hyperlink r:id="rId32" w:history="1"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Цирковой номер «Веселые ко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вбои»</w:t>
              </w:r>
            </w:hyperlink>
            <w:r w:rsidRPr="0037000E"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  <w:t xml:space="preserve"> (дети 5-6 лет)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3AEE" w:rsidRPr="00AB67B9" w:rsidRDefault="00583AEE" w:rsidP="00583AEE">
            <w:pPr>
              <w:spacing w:line="204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EE6A05" w:rsidRDefault="00583AEE" w:rsidP="00583AEE">
            <w:pPr>
              <w:spacing w:line="204" w:lineRule="auto"/>
              <w:rPr>
                <w:rFonts w:ascii="Times New Roman" w:hAnsi="Times New Roman" w:cs="Times New Roman"/>
                <w:color w:val="365F91" w:themeColor="accent1" w:themeShade="BF"/>
                <w:sz w:val="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0F4C6B" w:rsidRDefault="00583AEE" w:rsidP="00583AE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E77D8F" w:rsidRDefault="00583AEE" w:rsidP="00583AE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45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</w:pPr>
            <w:hyperlink r:id="rId33" w:history="1"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 xml:space="preserve">Танец 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«Русский сувенир»</w:t>
              </w:r>
              <w:r w:rsidR="0037000E"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 xml:space="preserve"> </w:t>
              </w:r>
              <w:r w:rsid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br/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(дети</w:t>
              </w:r>
            </w:hyperlink>
            <w:r w:rsidRPr="0037000E"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  <w:t xml:space="preserve"> 5-7 лет)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EE6A05" w:rsidRDefault="00583AEE" w:rsidP="00583AEE">
            <w:pPr>
              <w:spacing w:line="204" w:lineRule="auto"/>
              <w:rPr>
                <w:rFonts w:ascii="Times New Roman" w:hAnsi="Times New Roman" w:cs="Times New Roman"/>
                <w:color w:val="365F91" w:themeColor="accent1" w:themeShade="BF"/>
                <w:sz w:val="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0F4C6B" w:rsidRDefault="00583AEE" w:rsidP="00583AE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E77D8F" w:rsidRDefault="00583AEE" w:rsidP="00583AE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56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</w:pPr>
            <w:hyperlink r:id="rId34" w:history="1"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Танец «Цветочная поля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на»</w:t>
              </w:r>
              <w:r w:rsid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br/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 xml:space="preserve"> (дети 6-7 лет)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 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3AEE" w:rsidRPr="00AB67B9" w:rsidRDefault="00583AEE" w:rsidP="00583AEE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EE6A05" w:rsidRDefault="00583AEE" w:rsidP="00583AEE">
            <w:pPr>
              <w:spacing w:line="204" w:lineRule="auto"/>
              <w:rPr>
                <w:rFonts w:ascii="Times New Roman" w:hAnsi="Times New Roman" w:cs="Times New Roman"/>
                <w:color w:val="365F91" w:themeColor="accent1" w:themeShade="BF"/>
                <w:sz w:val="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3AEE" w:rsidRPr="000F4C6B" w:rsidRDefault="00583AEE" w:rsidP="00583AE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E77D8F" w:rsidRDefault="00583AEE" w:rsidP="00583AE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53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</w:pPr>
            <w:hyperlink r:id="rId35" w:history="1"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Танец «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Би-би-ка»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br/>
                <w:t>(дети</w:t>
              </w:r>
            </w:hyperlink>
            <w:r w:rsidRPr="0037000E"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  <w:t xml:space="preserve"> 6-7 лет)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45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FC181A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</w:pPr>
            <w:hyperlink r:id="rId36" w:history="1">
              <w:r w:rsidR="00583AEE" w:rsidRPr="00FC181A">
                <w:rPr>
                  <w:rStyle w:val="a4"/>
                  <w:rFonts w:ascii="Verdana" w:hAnsi="Verdana"/>
                  <w:b/>
                  <w:bCs/>
                  <w:sz w:val="22"/>
                </w:rPr>
                <w:t>«Испа</w:t>
              </w:r>
              <w:r w:rsidR="00AB68A7" w:rsidRPr="00FC181A">
                <w:rPr>
                  <w:rStyle w:val="a4"/>
                  <w:rFonts w:ascii="Verdana" w:hAnsi="Verdana"/>
                  <w:b/>
                  <w:bCs/>
                  <w:sz w:val="22"/>
                </w:rPr>
                <w:t>н</w:t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22"/>
                </w:rPr>
                <w:t>с</w:t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22"/>
                </w:rPr>
                <w:t>кий танец»</w:t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22"/>
                </w:rPr>
                <w:br/>
                <w:t>(дети 6-7 лет)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45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FC181A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</w:pPr>
            <w:hyperlink r:id="rId37" w:history="1">
              <w:r w:rsidR="00583AEE" w:rsidRPr="00FC181A">
                <w:rPr>
                  <w:rStyle w:val="a4"/>
                  <w:rFonts w:ascii="Verdana" w:hAnsi="Verdana"/>
                  <w:b/>
                  <w:bCs/>
                  <w:sz w:val="22"/>
                </w:rPr>
                <w:t>Танец «Вальс-фанта</w:t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22"/>
                </w:rPr>
                <w:t>зия»</w:t>
              </w:r>
              <w:r w:rsidR="0037000E" w:rsidRPr="00FC181A">
                <w:rPr>
                  <w:rStyle w:val="a4"/>
                  <w:rFonts w:ascii="Verdana" w:hAnsi="Verdana"/>
                  <w:b/>
                  <w:bCs/>
                  <w:sz w:val="22"/>
                </w:rPr>
                <w:br/>
              </w:r>
              <w:r w:rsidR="00583AEE" w:rsidRPr="00FC181A">
                <w:rPr>
                  <w:rStyle w:val="a4"/>
                  <w:rFonts w:ascii="Verdana" w:hAnsi="Verdana"/>
                  <w:b/>
                  <w:bCs/>
                  <w:sz w:val="22"/>
                </w:rPr>
                <w:t>(дети 6-7 лет)</w:t>
              </w:r>
            </w:hyperlink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46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</w:pPr>
            <w:hyperlink r:id="rId38" w:history="1"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 xml:space="preserve">Танец «Я огонь, ты </w:t>
              </w:r>
              <w:proofErr w:type="gramStart"/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вода»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(</w:t>
              </w:r>
              <w:proofErr w:type="gramEnd"/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дет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и</w:t>
              </w:r>
            </w:hyperlink>
            <w:r w:rsidRPr="0037000E"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  <w:t xml:space="preserve"> 6-7 лет)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55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br/>
            </w:r>
            <w:hyperlink r:id="rId39" w:history="1">
              <w:r w:rsidRPr="001C1A55">
                <w:rPr>
                  <w:rFonts w:ascii="Verdana" w:eastAsia="Times New Roman" w:hAnsi="Verdana" w:cs="Times New Roman"/>
                  <w:b/>
                  <w:bCs/>
                  <w:color w:val="0070C0"/>
                  <w:sz w:val="21"/>
                  <w:szCs w:val="21"/>
                  <w:u w:val="single"/>
                </w:rPr>
                <w:t> </w:t>
              </w:r>
            </w:hyperlink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EE" w:rsidRPr="000B32DB" w:rsidTr="0037000E">
        <w:trPr>
          <w:trHeight w:val="46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EE" w:rsidRPr="0037000E" w:rsidRDefault="00583AEE" w:rsidP="00583AEE">
            <w:pPr>
              <w:pStyle w:val="a5"/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</w:pPr>
            <w:hyperlink r:id="rId40" w:history="1"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Танец «Баюшки-баю»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br/>
                <w:t>(дет</w:t>
              </w:r>
              <w:r w:rsidRPr="0037000E">
                <w:rPr>
                  <w:rFonts w:ascii="Verdana" w:hAnsi="Verdana"/>
                  <w:b/>
                  <w:bCs/>
                  <w:color w:val="0070C0"/>
                  <w:sz w:val="22"/>
                  <w:u w:val="single"/>
                </w:rPr>
                <w:t>и</w:t>
              </w:r>
            </w:hyperlink>
            <w:r w:rsidRPr="0037000E">
              <w:rPr>
                <w:rFonts w:ascii="Verdana" w:hAnsi="Verdana"/>
                <w:b/>
                <w:bCs/>
                <w:color w:val="0070C0"/>
                <w:sz w:val="22"/>
                <w:u w:val="single"/>
              </w:rPr>
              <w:t xml:space="preserve"> 6-7 лет)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AEE" w:rsidRPr="0016326E" w:rsidRDefault="00583AEE" w:rsidP="0058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56EC" w:rsidRPr="0022372D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6"/>
        </w:rPr>
      </w:pPr>
    </w:p>
    <w:p w:rsidR="005756EC" w:rsidRPr="0037000E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6"/>
        </w:rPr>
      </w:pPr>
    </w:p>
    <w:p w:rsidR="00F13CAD" w:rsidRPr="00F134B7" w:rsidRDefault="00685CD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  <w:u w:val="single"/>
        </w:rPr>
      </w:pPr>
      <w:r w:rsidRPr="00864424">
        <w:rPr>
          <w:rFonts w:ascii="Times New Roman" w:hAnsi="Times New Roman" w:cs="Times New Roman"/>
          <w:b/>
          <w:sz w:val="24"/>
          <w:u w:val="single"/>
        </w:rPr>
        <w:t>ФИО эксперта</w:t>
      </w:r>
      <w:r w:rsidR="00833D0B" w:rsidRPr="00864424"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Pr="00864424">
        <w:rPr>
          <w:rFonts w:ascii="Times New Roman" w:hAnsi="Times New Roman" w:cs="Times New Roman"/>
          <w:b/>
          <w:sz w:val="24"/>
          <w:u w:val="single"/>
        </w:rPr>
        <w:t xml:space="preserve">место работы, должность, квалификация: </w:t>
      </w:r>
    </w:p>
    <w:p w:rsidR="0016326E" w:rsidRDefault="0016326E" w:rsidP="003721F3">
      <w:pPr>
        <w:tabs>
          <w:tab w:val="left" w:pos="2145"/>
        </w:tabs>
        <w:spacing w:after="0"/>
        <w:ind w:left="-426" w:right="-598"/>
      </w:pPr>
      <w:r>
        <w:t xml:space="preserve">Общий комментарий, который мы можем выложить на сайте для участников конкурса: </w:t>
      </w:r>
    </w:p>
    <w:p w:rsidR="00C94EEC" w:rsidRPr="0016326E" w:rsidRDefault="00C53885" w:rsidP="0016326E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u w:val="single"/>
        </w:rPr>
      </w:pPr>
      <w:r w:rsidRPr="0016326E">
        <w:rPr>
          <w:i/>
        </w:rPr>
        <w:t xml:space="preserve">Заполненный экспертный лист необходимо выслать по адресу </w:t>
      </w:r>
      <w:hyperlink r:id="rId41" w:history="1">
        <w:r w:rsidRPr="0016326E">
          <w:rPr>
            <w:rStyle w:val="a4"/>
            <w:rFonts w:ascii="Verdana" w:hAnsi="Verdana"/>
            <w:i/>
            <w:color w:val="auto"/>
          </w:rPr>
          <w:t>sgorod-tomsk@mail.ru</w:t>
        </w:r>
      </w:hyperlink>
    </w:p>
    <w:p w:rsidR="00C94EEC" w:rsidRPr="00833D0B" w:rsidRDefault="00C94E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  <w:u w:val="single"/>
        </w:rPr>
      </w:pPr>
    </w:p>
    <w:sectPr w:rsidR="00C94EEC" w:rsidRPr="00833D0B" w:rsidSect="003721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412"/>
    <w:multiLevelType w:val="hybridMultilevel"/>
    <w:tmpl w:val="B6F67540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65F49"/>
    <w:multiLevelType w:val="multilevel"/>
    <w:tmpl w:val="78BC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E3CF0"/>
    <w:multiLevelType w:val="multilevel"/>
    <w:tmpl w:val="874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C4E3C"/>
    <w:multiLevelType w:val="hybridMultilevel"/>
    <w:tmpl w:val="A3CC7B8C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C"/>
    <w:rsid w:val="000219E7"/>
    <w:rsid w:val="00042438"/>
    <w:rsid w:val="00047ABA"/>
    <w:rsid w:val="000904E0"/>
    <w:rsid w:val="000B0AE1"/>
    <w:rsid w:val="000B32DB"/>
    <w:rsid w:val="000C0288"/>
    <w:rsid w:val="000F07E4"/>
    <w:rsid w:val="000F4C6B"/>
    <w:rsid w:val="001136F5"/>
    <w:rsid w:val="0016192E"/>
    <w:rsid w:val="0016326E"/>
    <w:rsid w:val="00181E0E"/>
    <w:rsid w:val="00194615"/>
    <w:rsid w:val="001964B9"/>
    <w:rsid w:val="001A2371"/>
    <w:rsid w:val="001B3342"/>
    <w:rsid w:val="001B3F33"/>
    <w:rsid w:val="001B436C"/>
    <w:rsid w:val="001C1A55"/>
    <w:rsid w:val="001D251B"/>
    <w:rsid w:val="001D4FC6"/>
    <w:rsid w:val="001E5E5A"/>
    <w:rsid w:val="00201B6A"/>
    <w:rsid w:val="002118E1"/>
    <w:rsid w:val="0022372D"/>
    <w:rsid w:val="0023460C"/>
    <w:rsid w:val="002437F4"/>
    <w:rsid w:val="00260810"/>
    <w:rsid w:val="00281A2E"/>
    <w:rsid w:val="00283E73"/>
    <w:rsid w:val="0029468D"/>
    <w:rsid w:val="002A243F"/>
    <w:rsid w:val="002A28C6"/>
    <w:rsid w:val="002B2191"/>
    <w:rsid w:val="002C58A0"/>
    <w:rsid w:val="002C600F"/>
    <w:rsid w:val="002F38CF"/>
    <w:rsid w:val="002F4CE5"/>
    <w:rsid w:val="002F7285"/>
    <w:rsid w:val="003356C8"/>
    <w:rsid w:val="003505C3"/>
    <w:rsid w:val="0037000E"/>
    <w:rsid w:val="003721F3"/>
    <w:rsid w:val="003804C3"/>
    <w:rsid w:val="003841F4"/>
    <w:rsid w:val="00391BE5"/>
    <w:rsid w:val="003C588C"/>
    <w:rsid w:val="003C6591"/>
    <w:rsid w:val="003F7C73"/>
    <w:rsid w:val="004119BD"/>
    <w:rsid w:val="00445E75"/>
    <w:rsid w:val="004473C0"/>
    <w:rsid w:val="00463285"/>
    <w:rsid w:val="004A1274"/>
    <w:rsid w:val="004A632C"/>
    <w:rsid w:val="004B12B1"/>
    <w:rsid w:val="004B1E76"/>
    <w:rsid w:val="004B4ABC"/>
    <w:rsid w:val="00514DC1"/>
    <w:rsid w:val="00547FC0"/>
    <w:rsid w:val="00566C35"/>
    <w:rsid w:val="00574F0C"/>
    <w:rsid w:val="005756EC"/>
    <w:rsid w:val="00583AEE"/>
    <w:rsid w:val="005861EE"/>
    <w:rsid w:val="005C4B26"/>
    <w:rsid w:val="005D22EE"/>
    <w:rsid w:val="005D606B"/>
    <w:rsid w:val="005E0D97"/>
    <w:rsid w:val="005E1AF9"/>
    <w:rsid w:val="005F3154"/>
    <w:rsid w:val="00602ADB"/>
    <w:rsid w:val="00626B21"/>
    <w:rsid w:val="0065560F"/>
    <w:rsid w:val="00662630"/>
    <w:rsid w:val="006732A0"/>
    <w:rsid w:val="00685CD1"/>
    <w:rsid w:val="006B74AE"/>
    <w:rsid w:val="006C4476"/>
    <w:rsid w:val="006F1A90"/>
    <w:rsid w:val="00704E5A"/>
    <w:rsid w:val="00711625"/>
    <w:rsid w:val="00763CF6"/>
    <w:rsid w:val="0078218C"/>
    <w:rsid w:val="0078332F"/>
    <w:rsid w:val="00784C14"/>
    <w:rsid w:val="00787202"/>
    <w:rsid w:val="00791F9D"/>
    <w:rsid w:val="007C37E2"/>
    <w:rsid w:val="007E7B17"/>
    <w:rsid w:val="00833D0B"/>
    <w:rsid w:val="00834DEA"/>
    <w:rsid w:val="0083599A"/>
    <w:rsid w:val="00842F8A"/>
    <w:rsid w:val="00855A0A"/>
    <w:rsid w:val="00861C54"/>
    <w:rsid w:val="00864424"/>
    <w:rsid w:val="008777C3"/>
    <w:rsid w:val="008A0CF8"/>
    <w:rsid w:val="008B0728"/>
    <w:rsid w:val="008D6331"/>
    <w:rsid w:val="008E0BA2"/>
    <w:rsid w:val="008F4E32"/>
    <w:rsid w:val="00905C5F"/>
    <w:rsid w:val="009147C0"/>
    <w:rsid w:val="00931B34"/>
    <w:rsid w:val="009364AE"/>
    <w:rsid w:val="00957A34"/>
    <w:rsid w:val="009700D0"/>
    <w:rsid w:val="00995F28"/>
    <w:rsid w:val="009C0961"/>
    <w:rsid w:val="009D7222"/>
    <w:rsid w:val="009F05A5"/>
    <w:rsid w:val="00A127AF"/>
    <w:rsid w:val="00A13EF1"/>
    <w:rsid w:val="00A17DA3"/>
    <w:rsid w:val="00A57E9B"/>
    <w:rsid w:val="00A62CD4"/>
    <w:rsid w:val="00A7517C"/>
    <w:rsid w:val="00A77B3F"/>
    <w:rsid w:val="00A93520"/>
    <w:rsid w:val="00A9514F"/>
    <w:rsid w:val="00AA0C27"/>
    <w:rsid w:val="00AB67B9"/>
    <w:rsid w:val="00AB68A7"/>
    <w:rsid w:val="00AD6174"/>
    <w:rsid w:val="00B07AEB"/>
    <w:rsid w:val="00B3394D"/>
    <w:rsid w:val="00B34A8E"/>
    <w:rsid w:val="00B365FE"/>
    <w:rsid w:val="00B4044B"/>
    <w:rsid w:val="00B64D29"/>
    <w:rsid w:val="00B706D8"/>
    <w:rsid w:val="00BE016C"/>
    <w:rsid w:val="00BF5369"/>
    <w:rsid w:val="00C07BF3"/>
    <w:rsid w:val="00C110EF"/>
    <w:rsid w:val="00C17A03"/>
    <w:rsid w:val="00C31243"/>
    <w:rsid w:val="00C34D84"/>
    <w:rsid w:val="00C34EC2"/>
    <w:rsid w:val="00C43B85"/>
    <w:rsid w:val="00C53885"/>
    <w:rsid w:val="00C67427"/>
    <w:rsid w:val="00C7453E"/>
    <w:rsid w:val="00C87B01"/>
    <w:rsid w:val="00C94EEC"/>
    <w:rsid w:val="00C96D2B"/>
    <w:rsid w:val="00CD071E"/>
    <w:rsid w:val="00CF78DE"/>
    <w:rsid w:val="00D1067D"/>
    <w:rsid w:val="00D108AF"/>
    <w:rsid w:val="00D1633B"/>
    <w:rsid w:val="00D30A5B"/>
    <w:rsid w:val="00D61BB9"/>
    <w:rsid w:val="00D6303E"/>
    <w:rsid w:val="00D63812"/>
    <w:rsid w:val="00D700F1"/>
    <w:rsid w:val="00D7105E"/>
    <w:rsid w:val="00D71EC7"/>
    <w:rsid w:val="00D818D3"/>
    <w:rsid w:val="00DC0ACF"/>
    <w:rsid w:val="00DD21C5"/>
    <w:rsid w:val="00DF7309"/>
    <w:rsid w:val="00E0256B"/>
    <w:rsid w:val="00E1335E"/>
    <w:rsid w:val="00E2237E"/>
    <w:rsid w:val="00E254D9"/>
    <w:rsid w:val="00E33DE9"/>
    <w:rsid w:val="00E5538F"/>
    <w:rsid w:val="00E66984"/>
    <w:rsid w:val="00E77D8F"/>
    <w:rsid w:val="00E87A68"/>
    <w:rsid w:val="00EA6346"/>
    <w:rsid w:val="00EB01C7"/>
    <w:rsid w:val="00EC5883"/>
    <w:rsid w:val="00EE3EEA"/>
    <w:rsid w:val="00EE6A05"/>
    <w:rsid w:val="00EF1126"/>
    <w:rsid w:val="00EF642F"/>
    <w:rsid w:val="00F134B7"/>
    <w:rsid w:val="00F13CAD"/>
    <w:rsid w:val="00F37EC4"/>
    <w:rsid w:val="00F66D2E"/>
    <w:rsid w:val="00F72A54"/>
    <w:rsid w:val="00FC181A"/>
    <w:rsid w:val="00FC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393D"/>
  <w15:docId w15:val="{1F63F2A9-4617-47D2-83E0-4282027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21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9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C3A61"/>
    <w:rPr>
      <w:color w:val="800080" w:themeColor="followedHyperlink"/>
      <w:u w:val="single"/>
    </w:rPr>
  </w:style>
  <w:style w:type="character" w:customStyle="1" w:styleId="art-postediticon">
    <w:name w:val="art-postediticon"/>
    <w:basedOn w:val="a0"/>
    <w:rsid w:val="00BF5369"/>
  </w:style>
  <w:style w:type="character" w:styleId="a7">
    <w:name w:val="Strong"/>
    <w:basedOn w:val="a0"/>
    <w:uiPriority w:val="22"/>
    <w:qFormat/>
    <w:rsid w:val="002F38CF"/>
    <w:rPr>
      <w:b/>
      <w:bCs/>
    </w:rPr>
  </w:style>
  <w:style w:type="character" w:customStyle="1" w:styleId="trix-quote">
    <w:name w:val="trix-quote"/>
    <w:basedOn w:val="a0"/>
    <w:rsid w:val="00C94EEC"/>
  </w:style>
  <w:style w:type="character" w:customStyle="1" w:styleId="10">
    <w:name w:val="Заголовок 1 Знак"/>
    <w:basedOn w:val="a0"/>
    <w:link w:val="1"/>
    <w:uiPriority w:val="9"/>
    <w:rsid w:val="009D7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99"/>
    <w:qFormat/>
    <w:rsid w:val="009F05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9">
    <w:name w:val="Unresolved Mention"/>
    <w:basedOn w:val="a0"/>
    <w:uiPriority w:val="99"/>
    <w:semiHidden/>
    <w:unhideWhenUsed/>
    <w:rsid w:val="00C7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3H9DZLEUBmo" TargetMode="External"/><Relationship Id="rId18" Type="http://schemas.openxmlformats.org/officeDocument/2006/relationships/hyperlink" Target="https://youtu.be/1XdZWVS1gBE" TargetMode="External"/><Relationship Id="rId26" Type="http://schemas.openxmlformats.org/officeDocument/2006/relationships/hyperlink" Target="https://youtu.be/BZCP5i47Xwg" TargetMode="External"/><Relationship Id="rId39" Type="http://schemas.openxmlformats.org/officeDocument/2006/relationships/hyperlink" Target="https://youtu.be/EaE93xHbQEs" TargetMode="External"/><Relationship Id="rId21" Type="http://schemas.openxmlformats.org/officeDocument/2006/relationships/hyperlink" Target="https://youtu.be/4QjDkTq1IYM" TargetMode="External"/><Relationship Id="rId34" Type="http://schemas.openxmlformats.org/officeDocument/2006/relationships/hyperlink" Target="https://youtu.be/tGL9ieGmf_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SYIOFuLwC0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n4cjpKEp-g" TargetMode="External"/><Relationship Id="rId20" Type="http://schemas.openxmlformats.org/officeDocument/2006/relationships/hyperlink" Target="https://youtu.be/ualExlULR_o" TargetMode="External"/><Relationship Id="rId29" Type="http://schemas.openxmlformats.org/officeDocument/2006/relationships/hyperlink" Target="https://youtu.be/lSJfofMCyME" TargetMode="External"/><Relationship Id="rId41" Type="http://schemas.openxmlformats.org/officeDocument/2006/relationships/hyperlink" Target="mailto:sgorod-toms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V2rkN2jbhk" TargetMode="External"/><Relationship Id="rId11" Type="http://schemas.openxmlformats.org/officeDocument/2006/relationships/hyperlink" Target="https://youtu.be/uaADqJB6FtQ" TargetMode="External"/><Relationship Id="rId24" Type="http://schemas.openxmlformats.org/officeDocument/2006/relationships/hyperlink" Target="https://youtu.be/yroiiifchSE" TargetMode="External"/><Relationship Id="rId32" Type="http://schemas.openxmlformats.org/officeDocument/2006/relationships/hyperlink" Target="https://youtu.be/aaMS3IxMJIc" TargetMode="External"/><Relationship Id="rId37" Type="http://schemas.openxmlformats.org/officeDocument/2006/relationships/hyperlink" Target="https://youtu.be/EaE93xHbQEs" TargetMode="External"/><Relationship Id="rId40" Type="http://schemas.openxmlformats.org/officeDocument/2006/relationships/hyperlink" Target="https://youtu.be/9uukUrt8DZ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ZyDhqxQwkk" TargetMode="External"/><Relationship Id="rId23" Type="http://schemas.openxmlformats.org/officeDocument/2006/relationships/hyperlink" Target="https://youtu.be/Pd4c2S_3p3Y" TargetMode="External"/><Relationship Id="rId28" Type="http://schemas.openxmlformats.org/officeDocument/2006/relationships/hyperlink" Target="https://youtu.be/_nXDGrU87rc" TargetMode="External"/><Relationship Id="rId36" Type="http://schemas.openxmlformats.org/officeDocument/2006/relationships/hyperlink" Target="https://youtu.be/pO4cILHe2vE" TargetMode="External"/><Relationship Id="rId10" Type="http://schemas.openxmlformats.org/officeDocument/2006/relationships/hyperlink" Target="https://youtu.be/kWHSkhXHL_k" TargetMode="External"/><Relationship Id="rId19" Type="http://schemas.openxmlformats.org/officeDocument/2006/relationships/hyperlink" Target="https://youtu.be/4ITbVxHsPMU" TargetMode="External"/><Relationship Id="rId31" Type="http://schemas.openxmlformats.org/officeDocument/2006/relationships/hyperlink" Target="https://youtu.be/I-2MJhIQG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jMYDNLXjUE" TargetMode="External"/><Relationship Id="rId14" Type="http://schemas.openxmlformats.org/officeDocument/2006/relationships/hyperlink" Target="https://youtu.be/qmyh4S1jMPY" TargetMode="External"/><Relationship Id="rId22" Type="http://schemas.openxmlformats.org/officeDocument/2006/relationships/hyperlink" Target="https://youtu.be/ni7qobl_ggI" TargetMode="External"/><Relationship Id="rId27" Type="http://schemas.openxmlformats.org/officeDocument/2006/relationships/hyperlink" Target="https://youtu.be/KllZ1_F1Zg4" TargetMode="External"/><Relationship Id="rId30" Type="http://schemas.openxmlformats.org/officeDocument/2006/relationships/hyperlink" Target="https://youtu.be/lkAGzbbIx_o" TargetMode="External"/><Relationship Id="rId35" Type="http://schemas.openxmlformats.org/officeDocument/2006/relationships/hyperlink" Target="https://youtu.be/Dk4gtSed2S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youtu.be/PpaOJw9Ojss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diPkC86Z1eA" TargetMode="External"/><Relationship Id="rId17" Type="http://schemas.openxmlformats.org/officeDocument/2006/relationships/hyperlink" Target="https://youtu.be/K6ykqH4UbsI" TargetMode="External"/><Relationship Id="rId25" Type="http://schemas.openxmlformats.org/officeDocument/2006/relationships/hyperlink" Target="https://youtu.be/cMqAC8omjig" TargetMode="External"/><Relationship Id="rId33" Type="http://schemas.openxmlformats.org/officeDocument/2006/relationships/hyperlink" Target="https://youtu.be/GFd0No1y6kw" TargetMode="External"/><Relationship Id="rId38" Type="http://schemas.openxmlformats.org/officeDocument/2006/relationships/hyperlink" Target="https://youtu.be/aMRcEJUph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3BFC-89CC-4229-996E-EE86329E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лучики</dc:creator>
  <cp:lastModifiedBy>Лучики</cp:lastModifiedBy>
  <cp:revision>15</cp:revision>
  <dcterms:created xsi:type="dcterms:W3CDTF">2020-05-01T17:07:00Z</dcterms:created>
  <dcterms:modified xsi:type="dcterms:W3CDTF">2020-05-18T20:08:00Z</dcterms:modified>
</cp:coreProperties>
</file>